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7" w:rsidRDefault="005B588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170" cy="4003040"/>
            <wp:effectExtent l="19050" t="0" r="0" b="0"/>
            <wp:docPr id="2" name="Рисунок 1" descr="C:\Documents and Settings\Павел\Рабочий стол\Схемы электрооборудования\Питание CD-чейнджера (многодискового проигрывател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Схемы электрооборудования\Питание CD-чейнджера (многодискового проигрывателя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0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87" w:rsidRPr="00747566" w:rsidRDefault="005B5887">
      <w:pPr>
        <w:rPr>
          <w:sz w:val="56"/>
          <w:szCs w:val="56"/>
        </w:rPr>
      </w:pPr>
      <w:r>
        <w:rPr>
          <w:sz w:val="56"/>
          <w:szCs w:val="56"/>
        </w:rPr>
        <w:t xml:space="preserve">СХЕМА </w:t>
      </w:r>
      <w:r w:rsidRPr="005B5887">
        <w:rPr>
          <w:sz w:val="56"/>
          <w:szCs w:val="56"/>
        </w:rPr>
        <w:t xml:space="preserve">Питание </w:t>
      </w:r>
      <w:proofErr w:type="spellStart"/>
      <w:r w:rsidRPr="005B5887">
        <w:rPr>
          <w:sz w:val="56"/>
          <w:szCs w:val="56"/>
        </w:rPr>
        <w:t>CD-чейнджера</w:t>
      </w:r>
      <w:proofErr w:type="spellEnd"/>
      <w:r w:rsidRPr="005B5887">
        <w:rPr>
          <w:sz w:val="56"/>
          <w:szCs w:val="56"/>
        </w:rPr>
        <w:t xml:space="preserve"> (многодискового проигрывателя)</w:t>
      </w: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8E2B23" w:rsidRDefault="00316B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170" cy="2709545"/>
            <wp:effectExtent l="19050" t="0" r="0" b="0"/>
            <wp:docPr id="1" name="Рисунок 1" descr="C:\Documents and Settings\Павел\Рабочий стол\Схемы электрооборудования\Осциллограммы сигналов на выводах разъема блока управления двигат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Схемы электрооборудования\Осциллограммы сигналов на выводах разъема блока управления двигателе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E4" w:rsidRPr="000376A1" w:rsidRDefault="00316BE4">
      <w:pPr>
        <w:rPr>
          <w:sz w:val="56"/>
          <w:szCs w:val="56"/>
        </w:rPr>
      </w:pPr>
      <w:r>
        <w:rPr>
          <w:sz w:val="56"/>
          <w:szCs w:val="56"/>
        </w:rPr>
        <w:t xml:space="preserve">СХЕМА </w:t>
      </w:r>
      <w:r w:rsidRPr="00316BE4">
        <w:rPr>
          <w:sz w:val="56"/>
          <w:szCs w:val="56"/>
        </w:rPr>
        <w:t>Осциллограммы сигналов на выводах разъема блока управления двигателем</w:t>
      </w: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747566" w:rsidRPr="000376A1" w:rsidRDefault="00747566">
      <w:pPr>
        <w:rPr>
          <w:sz w:val="56"/>
          <w:szCs w:val="56"/>
        </w:rPr>
      </w:pPr>
    </w:p>
    <w:p w:rsidR="00747566" w:rsidRDefault="00747566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32170" cy="4660900"/>
            <wp:effectExtent l="19050" t="0" r="0" b="0"/>
            <wp:docPr id="3" name="Рисунок 1" descr="C:\Documents and Settings\Павел\Рабочий стол\Схемы электрооборудования\Принципиальная схема коммутации 20-контактного диагностического разъ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Схемы электрооборудования\Принципиальная схема коммутации 20-контактного диагностического разъ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66" w:rsidRPr="000376A1" w:rsidRDefault="00747566">
      <w:pPr>
        <w:rPr>
          <w:sz w:val="56"/>
          <w:szCs w:val="56"/>
        </w:rPr>
      </w:pPr>
      <w:r>
        <w:rPr>
          <w:sz w:val="56"/>
          <w:szCs w:val="56"/>
        </w:rPr>
        <w:t xml:space="preserve">СХЕМА </w:t>
      </w:r>
      <w:r w:rsidRPr="00747566">
        <w:rPr>
          <w:sz w:val="56"/>
          <w:szCs w:val="56"/>
        </w:rPr>
        <w:t>Принципиальная схема коммутации 20-контактного диагностического разъема</w:t>
      </w:r>
    </w:p>
    <w:p w:rsidR="000376A1" w:rsidRPr="000376A1" w:rsidRDefault="000376A1">
      <w:pPr>
        <w:rPr>
          <w:sz w:val="56"/>
          <w:szCs w:val="56"/>
        </w:rPr>
      </w:pPr>
    </w:p>
    <w:p w:rsidR="000376A1" w:rsidRPr="00243E26" w:rsidRDefault="000376A1">
      <w:pPr>
        <w:rPr>
          <w:sz w:val="56"/>
          <w:szCs w:val="56"/>
        </w:rPr>
      </w:pPr>
    </w:p>
    <w:p w:rsidR="000376A1" w:rsidRPr="00243E26" w:rsidRDefault="000376A1">
      <w:pPr>
        <w:rPr>
          <w:sz w:val="56"/>
          <w:szCs w:val="56"/>
        </w:rPr>
      </w:pPr>
    </w:p>
    <w:p w:rsidR="000376A1" w:rsidRPr="00243E26" w:rsidRDefault="000376A1">
      <w:pPr>
        <w:rPr>
          <w:sz w:val="56"/>
          <w:szCs w:val="56"/>
        </w:rPr>
      </w:pPr>
    </w:p>
    <w:p w:rsidR="000376A1" w:rsidRDefault="000376A1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32170" cy="6924675"/>
            <wp:effectExtent l="19050" t="0" r="0" b="0"/>
            <wp:docPr id="4" name="Рисунок 1" descr="C:\Documents and Settings\Павел\Рабочий стол\Схемы электрооборудования\Противотуманные ф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Схемы электрооборудования\Противотуманные фар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A1" w:rsidRDefault="000376A1">
      <w:pPr>
        <w:rPr>
          <w:sz w:val="56"/>
          <w:szCs w:val="56"/>
          <w:lang w:val="en-US"/>
        </w:rPr>
      </w:pPr>
      <w:r>
        <w:rPr>
          <w:sz w:val="56"/>
          <w:szCs w:val="56"/>
        </w:rPr>
        <w:t xml:space="preserve">СХЕМА </w:t>
      </w:r>
      <w:proofErr w:type="spellStart"/>
      <w:r w:rsidRPr="000376A1">
        <w:rPr>
          <w:sz w:val="56"/>
          <w:szCs w:val="56"/>
        </w:rPr>
        <w:t>Противотуманные</w:t>
      </w:r>
      <w:proofErr w:type="spellEnd"/>
      <w:r w:rsidRPr="000376A1">
        <w:rPr>
          <w:sz w:val="56"/>
          <w:szCs w:val="56"/>
        </w:rPr>
        <w:t xml:space="preserve"> фары</w:t>
      </w:r>
    </w:p>
    <w:p w:rsidR="00243E26" w:rsidRDefault="00243E26">
      <w:pPr>
        <w:rPr>
          <w:sz w:val="56"/>
          <w:szCs w:val="56"/>
          <w:lang w:val="en-US"/>
        </w:rPr>
      </w:pPr>
    </w:p>
    <w:p w:rsidR="00243E26" w:rsidRDefault="00243E26">
      <w:pPr>
        <w:rPr>
          <w:sz w:val="56"/>
          <w:szCs w:val="56"/>
          <w:lang w:val="en-US"/>
        </w:rPr>
      </w:pPr>
    </w:p>
    <w:p w:rsidR="00243E26" w:rsidRDefault="00243E26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4235947" cy="7200000"/>
            <wp:effectExtent l="19050" t="0" r="0" b="0"/>
            <wp:docPr id="5" name="Рисунок 1" descr="C:\Documents and Settings\Павел\Рабочий стол\Схемы электрооборудования\Розетка зарядки, освещение ящика касс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Схемы электрооборудования\Розетка зарядки, освещение ящика касс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47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26" w:rsidRPr="00A258D8" w:rsidRDefault="00243E26">
      <w:pPr>
        <w:rPr>
          <w:sz w:val="56"/>
          <w:szCs w:val="56"/>
        </w:rPr>
      </w:pPr>
      <w:r>
        <w:rPr>
          <w:sz w:val="56"/>
          <w:szCs w:val="56"/>
        </w:rPr>
        <w:t xml:space="preserve">СХЕМА </w:t>
      </w:r>
      <w:r w:rsidRPr="00243E26">
        <w:rPr>
          <w:sz w:val="56"/>
          <w:szCs w:val="56"/>
        </w:rPr>
        <w:t>Розетка зарядки, освещение ящика кассет</w:t>
      </w:r>
    </w:p>
    <w:p w:rsidR="00A258D8" w:rsidRPr="00BE0B63" w:rsidRDefault="00A258D8">
      <w:pPr>
        <w:rPr>
          <w:sz w:val="56"/>
          <w:szCs w:val="56"/>
        </w:rPr>
      </w:pPr>
    </w:p>
    <w:p w:rsidR="00A258D8" w:rsidRDefault="00A258D8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32170" cy="3958590"/>
            <wp:effectExtent l="19050" t="0" r="0" b="0"/>
            <wp:docPr id="6" name="Рисунок 1" descr="C:\Documents and Settings\Павел\Рабочий стол\Схемы электрооборудования\Световые приборы перед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Схемы электрооборудования\Световые приборы перед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D8" w:rsidRDefault="00A258D8">
      <w:pPr>
        <w:rPr>
          <w:sz w:val="56"/>
          <w:szCs w:val="56"/>
          <w:lang w:val="en-US"/>
        </w:rPr>
      </w:pPr>
      <w:r>
        <w:rPr>
          <w:sz w:val="56"/>
          <w:szCs w:val="56"/>
        </w:rPr>
        <w:t xml:space="preserve">СХЕМА </w:t>
      </w:r>
      <w:r w:rsidRPr="00A258D8">
        <w:rPr>
          <w:sz w:val="56"/>
          <w:szCs w:val="56"/>
        </w:rPr>
        <w:t>Световые приборы передние</w:t>
      </w:r>
    </w:p>
    <w:p w:rsidR="00BE0B63" w:rsidRDefault="00BE0B63">
      <w:pPr>
        <w:rPr>
          <w:sz w:val="56"/>
          <w:szCs w:val="56"/>
          <w:lang w:val="en-US"/>
        </w:rPr>
      </w:pPr>
    </w:p>
    <w:p w:rsidR="00BE0B63" w:rsidRDefault="00BE0B63">
      <w:pPr>
        <w:rPr>
          <w:sz w:val="56"/>
          <w:szCs w:val="56"/>
          <w:lang w:val="en-US"/>
        </w:rPr>
      </w:pPr>
    </w:p>
    <w:p w:rsidR="00BE0B63" w:rsidRDefault="00BE0B63">
      <w:pPr>
        <w:rPr>
          <w:sz w:val="56"/>
          <w:szCs w:val="56"/>
          <w:lang w:val="en-US"/>
        </w:rPr>
      </w:pPr>
    </w:p>
    <w:p w:rsidR="00BE0B63" w:rsidRDefault="00BE0B63">
      <w:pPr>
        <w:rPr>
          <w:sz w:val="56"/>
          <w:szCs w:val="56"/>
          <w:lang w:val="en-US"/>
        </w:rPr>
      </w:pPr>
    </w:p>
    <w:p w:rsidR="00BE0B63" w:rsidRDefault="00BE0B63">
      <w:pPr>
        <w:rPr>
          <w:sz w:val="56"/>
          <w:szCs w:val="56"/>
          <w:lang w:val="en-US"/>
        </w:rPr>
      </w:pPr>
    </w:p>
    <w:p w:rsidR="00BE0B63" w:rsidRDefault="00BE0B63">
      <w:pPr>
        <w:rPr>
          <w:sz w:val="56"/>
          <w:szCs w:val="56"/>
          <w:lang w:val="en-US"/>
        </w:rPr>
      </w:pPr>
    </w:p>
    <w:p w:rsidR="00BE0B63" w:rsidRDefault="00BE0B63">
      <w:pPr>
        <w:rPr>
          <w:sz w:val="56"/>
          <w:szCs w:val="56"/>
          <w:lang w:val="en-US"/>
        </w:rPr>
      </w:pPr>
    </w:p>
    <w:p w:rsidR="00BE0B63" w:rsidRDefault="00BE0B63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32170" cy="3312160"/>
            <wp:effectExtent l="19050" t="0" r="0" b="0"/>
            <wp:docPr id="7" name="Рисунок 1" descr="C:\Documents and Settings\Павел\Рабочий стол\Схемы электрооборудования\Система антиблокировки тормозов и разъем блока управления ABS. Все мод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Схемы электрооборудования\Система антиблокировки тормозов и разъем блока управления ABS. Все модел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63" w:rsidRDefault="00BE0B63">
      <w:pPr>
        <w:rPr>
          <w:sz w:val="56"/>
          <w:szCs w:val="56"/>
          <w:lang w:val="en-US"/>
        </w:rPr>
      </w:pPr>
      <w:r>
        <w:rPr>
          <w:sz w:val="56"/>
          <w:szCs w:val="56"/>
        </w:rPr>
        <w:t xml:space="preserve">СХЕМА </w:t>
      </w:r>
      <w:r w:rsidRPr="00BE0B63">
        <w:rPr>
          <w:sz w:val="56"/>
          <w:szCs w:val="56"/>
        </w:rPr>
        <w:t xml:space="preserve">Система </w:t>
      </w:r>
      <w:proofErr w:type="spellStart"/>
      <w:r w:rsidRPr="00BE0B63">
        <w:rPr>
          <w:sz w:val="56"/>
          <w:szCs w:val="56"/>
        </w:rPr>
        <w:t>антиблокировки</w:t>
      </w:r>
      <w:proofErr w:type="spellEnd"/>
      <w:r w:rsidRPr="00BE0B63">
        <w:rPr>
          <w:sz w:val="56"/>
          <w:szCs w:val="56"/>
        </w:rPr>
        <w:t xml:space="preserve"> тормозов и разъем блока управления ABS. Все модели</w:t>
      </w:r>
    </w:p>
    <w:p w:rsidR="001A1C55" w:rsidRDefault="001A1C55">
      <w:pPr>
        <w:rPr>
          <w:sz w:val="56"/>
          <w:szCs w:val="56"/>
          <w:lang w:val="en-US"/>
        </w:rPr>
      </w:pPr>
    </w:p>
    <w:p w:rsidR="001A1C55" w:rsidRDefault="001A1C55">
      <w:pPr>
        <w:rPr>
          <w:sz w:val="56"/>
          <w:szCs w:val="56"/>
          <w:lang w:val="en-US"/>
        </w:rPr>
      </w:pPr>
    </w:p>
    <w:p w:rsidR="001A1C55" w:rsidRDefault="001A1C55">
      <w:pPr>
        <w:rPr>
          <w:sz w:val="56"/>
          <w:szCs w:val="56"/>
          <w:lang w:val="en-US"/>
        </w:rPr>
      </w:pPr>
    </w:p>
    <w:p w:rsidR="001A1C55" w:rsidRDefault="001A1C55">
      <w:pPr>
        <w:rPr>
          <w:sz w:val="56"/>
          <w:szCs w:val="56"/>
          <w:lang w:val="en-US"/>
        </w:rPr>
      </w:pPr>
    </w:p>
    <w:p w:rsidR="001A1C55" w:rsidRDefault="001A1C55">
      <w:pPr>
        <w:rPr>
          <w:sz w:val="56"/>
          <w:szCs w:val="56"/>
          <w:lang w:val="en-US"/>
        </w:rPr>
      </w:pPr>
    </w:p>
    <w:p w:rsidR="001A1C55" w:rsidRDefault="001A1C55">
      <w:pPr>
        <w:rPr>
          <w:sz w:val="56"/>
          <w:szCs w:val="56"/>
          <w:lang w:val="en-US"/>
        </w:rPr>
      </w:pPr>
    </w:p>
    <w:p w:rsidR="001A1C55" w:rsidRDefault="001A1C55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32170" cy="2943860"/>
            <wp:effectExtent l="19050" t="0" r="0" b="0"/>
            <wp:docPr id="8" name="Рисунок 1" descr="C:\Documents and Settings\Павел\Рабочий стол\Схемы электрооборудования\Система управления двигателем и разъем блока управления. Модели 520i, 523i, 52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вел\Рабочий стол\Схемы электрооборудования\Система управления двигателем и разъем блока управления. Модели 520i, 523i, 528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55" w:rsidRDefault="001A1C55">
      <w:pPr>
        <w:rPr>
          <w:sz w:val="56"/>
          <w:szCs w:val="56"/>
        </w:rPr>
      </w:pPr>
      <w:r>
        <w:rPr>
          <w:sz w:val="56"/>
          <w:szCs w:val="56"/>
        </w:rPr>
        <w:t xml:space="preserve">СХЕМА </w:t>
      </w:r>
      <w:r w:rsidRPr="001A1C55">
        <w:rPr>
          <w:sz w:val="56"/>
          <w:szCs w:val="56"/>
        </w:rPr>
        <w:t>Система управления двигателем и разъем блока управления. Модели 520i, 523i, 528i</w:t>
      </w:r>
    </w:p>
    <w:p w:rsidR="001A1C55" w:rsidRDefault="001A1C55">
      <w:pPr>
        <w:rPr>
          <w:sz w:val="56"/>
          <w:szCs w:val="56"/>
        </w:rPr>
      </w:pPr>
    </w:p>
    <w:p w:rsidR="001A1C55" w:rsidRDefault="001A1C55">
      <w:pPr>
        <w:rPr>
          <w:sz w:val="56"/>
          <w:szCs w:val="56"/>
        </w:rPr>
      </w:pPr>
    </w:p>
    <w:p w:rsidR="001A1C55" w:rsidRDefault="001A1C55">
      <w:pPr>
        <w:rPr>
          <w:sz w:val="56"/>
          <w:szCs w:val="56"/>
        </w:rPr>
      </w:pPr>
    </w:p>
    <w:p w:rsidR="001A1C55" w:rsidRDefault="001A1C55">
      <w:pPr>
        <w:rPr>
          <w:sz w:val="56"/>
          <w:szCs w:val="56"/>
        </w:rPr>
      </w:pPr>
    </w:p>
    <w:p w:rsidR="001A1C55" w:rsidRDefault="001A1C55">
      <w:pPr>
        <w:rPr>
          <w:sz w:val="56"/>
          <w:szCs w:val="56"/>
        </w:rPr>
      </w:pPr>
    </w:p>
    <w:p w:rsidR="001A1C55" w:rsidRDefault="001A1C55">
      <w:pPr>
        <w:rPr>
          <w:sz w:val="56"/>
          <w:szCs w:val="56"/>
        </w:rPr>
      </w:pPr>
    </w:p>
    <w:p w:rsidR="001A1C55" w:rsidRDefault="001A1C55">
      <w:pPr>
        <w:rPr>
          <w:sz w:val="56"/>
          <w:szCs w:val="56"/>
        </w:rPr>
      </w:pPr>
    </w:p>
    <w:p w:rsidR="001A1C55" w:rsidRDefault="001A1C55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32170" cy="3590925"/>
            <wp:effectExtent l="19050" t="0" r="0" b="0"/>
            <wp:docPr id="9" name="Рисунок 2" descr="C:\Documents and Settings\Павел\Рабочий стол\Схемы электрооборудования\Управление очистителями-омывателями сте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авел\Рабочий стол\Схемы электрооборудования\Управление очистителями-омывателями стекол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55" w:rsidRPr="001A1C55" w:rsidRDefault="001A1C55">
      <w:pPr>
        <w:rPr>
          <w:sz w:val="56"/>
          <w:szCs w:val="56"/>
        </w:rPr>
      </w:pPr>
      <w:r>
        <w:rPr>
          <w:sz w:val="56"/>
          <w:szCs w:val="56"/>
        </w:rPr>
        <w:t xml:space="preserve">СХЕМА </w:t>
      </w:r>
      <w:r w:rsidRPr="001A1C55">
        <w:rPr>
          <w:sz w:val="56"/>
          <w:szCs w:val="56"/>
        </w:rPr>
        <w:t xml:space="preserve">Управление </w:t>
      </w:r>
      <w:proofErr w:type="spellStart"/>
      <w:r w:rsidRPr="001A1C55">
        <w:rPr>
          <w:sz w:val="56"/>
          <w:szCs w:val="56"/>
        </w:rPr>
        <w:t>очистителями-омывателями</w:t>
      </w:r>
      <w:proofErr w:type="spellEnd"/>
      <w:r w:rsidRPr="001A1C55">
        <w:rPr>
          <w:sz w:val="56"/>
          <w:szCs w:val="56"/>
        </w:rPr>
        <w:t xml:space="preserve"> стекол</w:t>
      </w:r>
    </w:p>
    <w:sectPr w:rsidR="001A1C55" w:rsidRPr="001A1C55" w:rsidSect="008E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16BE4"/>
    <w:rsid w:val="00036FBE"/>
    <w:rsid w:val="000376A1"/>
    <w:rsid w:val="00171F49"/>
    <w:rsid w:val="001A1C55"/>
    <w:rsid w:val="00243E26"/>
    <w:rsid w:val="00316BE4"/>
    <w:rsid w:val="0041543B"/>
    <w:rsid w:val="005B5887"/>
    <w:rsid w:val="00747566"/>
    <w:rsid w:val="00895F20"/>
    <w:rsid w:val="008E2B23"/>
    <w:rsid w:val="00A00449"/>
    <w:rsid w:val="00A258D8"/>
    <w:rsid w:val="00B97F82"/>
    <w:rsid w:val="00BE0B63"/>
    <w:rsid w:val="00FB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>org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16</cp:revision>
  <dcterms:created xsi:type="dcterms:W3CDTF">2009-02-16T04:18:00Z</dcterms:created>
  <dcterms:modified xsi:type="dcterms:W3CDTF">2009-02-16T04:34:00Z</dcterms:modified>
</cp:coreProperties>
</file>